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EE42A">
      <w:pPr>
        <w:jc w:val="center"/>
        <w:rPr>
          <w:b/>
          <w:color w:val="auto"/>
          <w:sz w:val="30"/>
          <w:szCs w:val="30"/>
        </w:rPr>
      </w:pPr>
      <w:r>
        <w:rPr>
          <w:rFonts w:hint="eastAsia"/>
          <w:b/>
          <w:color w:val="auto"/>
          <w:sz w:val="32"/>
          <w:szCs w:val="32"/>
        </w:rPr>
        <w:t>文学与新闻传播学院2026年硕士研究生招生考试</w:t>
      </w:r>
      <w:r>
        <w:rPr>
          <w:rFonts w:hint="eastAsia"/>
          <w:b/>
          <w:color w:val="auto"/>
          <w:sz w:val="30"/>
          <w:szCs w:val="30"/>
        </w:rPr>
        <w:t>大纲</w:t>
      </w:r>
    </w:p>
    <w:p w14:paraId="0F4A8CC4">
      <w:pPr>
        <w:jc w:val="center"/>
        <w:rPr>
          <w:b/>
          <w:sz w:val="24"/>
        </w:rPr>
      </w:pPr>
    </w:p>
    <w:tbl>
      <w:tblPr>
        <w:tblStyle w:val="5"/>
        <w:tblW w:w="8667" w:type="dxa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7"/>
      </w:tblGrid>
      <w:tr w14:paraId="29EAC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2" w:hRule="atLeast"/>
        </w:trPr>
        <w:tc>
          <w:tcPr>
            <w:tcW w:w="8667" w:type="dxa"/>
          </w:tcPr>
          <w:p w14:paraId="610D234B">
            <w:pPr>
              <w:spacing w:line="600" w:lineRule="auto"/>
              <w:jc w:val="center"/>
              <w:rPr>
                <w:rFonts w:hint="eastAsia"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中国语言文学</w:t>
            </w:r>
          </w:p>
          <w:p w14:paraId="72BAC5F9">
            <w:pPr>
              <w:rPr>
                <w:rFonts w:hint="eastAsia" w:cs="宋体" w:asciiTheme="minorEastAsia" w:hAnsiTheme="minorEastAsia" w:eastAsiaTheme="minorEastAsia"/>
                <w:b/>
                <w:szCs w:val="21"/>
              </w:rPr>
            </w:pPr>
          </w:p>
          <w:p w14:paraId="7F697058">
            <w:pPr>
              <w:spacing w:line="440" w:lineRule="exact"/>
              <w:rPr>
                <w:rFonts w:hint="eastAsia"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考试科目代码：614      考试科目名称：文学</w:t>
            </w:r>
            <w:bookmarkStart w:id="0" w:name="OLE_LINK2"/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评论写作</w:t>
            </w:r>
            <w:bookmarkEnd w:id="0"/>
          </w:p>
          <w:p w14:paraId="60722F77">
            <w:pPr>
              <w:rPr>
                <w:rFonts w:hint="eastAsia" w:cs="宋体" w:asciiTheme="minorEastAsia" w:hAnsiTheme="minorEastAsia" w:eastAsiaTheme="minorEastAsia"/>
                <w:b/>
                <w:szCs w:val="21"/>
              </w:rPr>
            </w:pPr>
          </w:p>
          <w:p w14:paraId="7708D634">
            <w:pPr>
              <w:spacing w:line="480" w:lineRule="auto"/>
              <w:rPr>
                <w:rFonts w:hint="eastAsia"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考试范围：</w:t>
            </w:r>
          </w:p>
          <w:p w14:paraId="6C9D65A2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hd w:val="clear" w:color="auto" w:fill="FFFFFF"/>
              </w:rPr>
              <w:t>重点考查学生运用文学理论知识对诗歌、散文、小说等文学作品进行鉴赏、分析与评论的能力，以及对文学现象进行阐释的实践运用能力。</w:t>
            </w: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（150分）</w:t>
            </w:r>
          </w:p>
          <w:p w14:paraId="58B29A8E">
            <w:pPr>
              <w:ind w:firstLine="422" w:firstLineChars="200"/>
              <w:rPr>
                <w:rFonts w:hint="eastAsia" w:cs="宋体" w:asciiTheme="minorEastAsia" w:hAnsiTheme="minorEastAsia" w:eastAsiaTheme="minorEastAsia"/>
                <w:b/>
                <w:szCs w:val="21"/>
              </w:rPr>
            </w:pPr>
          </w:p>
          <w:p w14:paraId="598D5E0B">
            <w:pPr>
              <w:spacing w:line="440" w:lineRule="exact"/>
              <w:rPr>
                <w:rFonts w:hint="eastAsia"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参考书目：</w:t>
            </w:r>
          </w:p>
          <w:p w14:paraId="741FFB1B">
            <w:pPr>
              <w:spacing w:line="440" w:lineRule="exact"/>
              <w:ind w:firstLine="256" w:firstLineChars="100"/>
              <w:rPr>
                <w:sz w:val="24"/>
              </w:rPr>
            </w:pPr>
            <w:r>
              <w:rPr>
                <w:rFonts w:hint="eastAsia" w:ascii="仿宋" w:hAnsi="仿宋" w:eastAsia="仿宋" w:cs="仿宋"/>
                <w:spacing w:val="8"/>
                <w:sz w:val="24"/>
                <w:shd w:val="clear" w:color="auto" w:fill="FFFFFF"/>
              </w:rPr>
              <w:t>《文学理论教程》（第五版），童庆炳主编，高等教育出版社2015年版。</w:t>
            </w:r>
          </w:p>
        </w:tc>
      </w:tr>
      <w:tr w14:paraId="2D84E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7" w:hRule="atLeast"/>
        </w:trPr>
        <w:tc>
          <w:tcPr>
            <w:tcW w:w="8667" w:type="dxa"/>
          </w:tcPr>
          <w:p w14:paraId="4181CED3">
            <w:pPr>
              <w:spacing w:line="360" w:lineRule="auto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考试科目代码：</w:t>
            </w:r>
            <w:bookmarkStart w:id="1" w:name="OLE_LINK1"/>
            <w:r>
              <w:rPr>
                <w:rFonts w:hint="eastAsia" w:ascii="宋体" w:hAnsi="宋体" w:cs="宋体"/>
                <w:b/>
                <w:sz w:val="24"/>
              </w:rPr>
              <w:t>827      考试科目名称：中国语言文学</w:t>
            </w:r>
            <w:bookmarkEnd w:id="1"/>
            <w:r>
              <w:rPr>
                <w:rFonts w:hint="eastAsia" w:ascii="宋体" w:hAnsi="宋体" w:cs="宋体"/>
                <w:b/>
                <w:sz w:val="24"/>
              </w:rPr>
              <w:t>综合</w:t>
            </w:r>
          </w:p>
          <w:p w14:paraId="767A88E8">
            <w:pPr>
              <w:rPr>
                <w:rFonts w:hint="eastAsia" w:ascii="宋体" w:hAnsi="宋体" w:cs="宋体"/>
                <w:b/>
                <w:sz w:val="18"/>
                <w:szCs w:val="18"/>
              </w:rPr>
            </w:pPr>
          </w:p>
          <w:p w14:paraId="66594A32">
            <w:pPr>
              <w:spacing w:line="480" w:lineRule="auto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考试范围：</w:t>
            </w:r>
          </w:p>
          <w:p w14:paraId="599C788D">
            <w:pPr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一、现代汉语（约30分）</w:t>
            </w:r>
          </w:p>
          <w:p w14:paraId="432592F0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现代汉民族共同语——普通话的语音、文字、词汇、语法、修辞的基本理论和基本知识。</w:t>
            </w:r>
          </w:p>
          <w:p w14:paraId="49954E63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绪论部分：普通话；现代汉语的主要特点（语音、词汇、语法）。</w:t>
            </w:r>
          </w:p>
          <w:p w14:paraId="53D481EA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语音部分：语音的性质；语音单位；汉语拼音方案；声母与韵母的国际音标；普通话的音节结构及声韵拼合规律；音变的类型及规律。</w:t>
            </w:r>
          </w:p>
          <w:p w14:paraId="67DB0873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汉字部分：汉字的特点；造字法；汉字的标准化。</w:t>
            </w:r>
          </w:p>
          <w:p w14:paraId="39685552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词汇部分：词汇单位；合成词的构词方式；义项；多义词与同音词；语义场。</w:t>
            </w:r>
          </w:p>
          <w:p w14:paraId="629A1A41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语法部分：语法单位；汉语词类的划分标准；各类实词的语法特点；词的兼类和借用；短语的分类及内部结构分析；句型、句式和句类；单句的句法成分分析；多重复句的分析。   </w:t>
            </w:r>
          </w:p>
          <w:p w14:paraId="393EF679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修辞部分：修辞的定义；修辞同语音、词汇、语法的关系；词语的锤炼；句式的选择。</w:t>
            </w:r>
          </w:p>
          <w:p w14:paraId="65512445">
            <w:pPr>
              <w:spacing w:before="20" w:after="20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 w14:paraId="061396A7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参考书目：</w:t>
            </w:r>
          </w:p>
          <w:p w14:paraId="233EC54C">
            <w:pPr>
              <w:spacing w:line="44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《现代汉语》（增订六版），黄伯荣、廖序东主编，高等教育出版社2017年版。</w:t>
            </w:r>
          </w:p>
          <w:p w14:paraId="20BA3845">
            <w:pPr>
              <w:spacing w:line="400" w:lineRule="exac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二、古代汉语（约30分）</w:t>
            </w:r>
          </w:p>
          <w:p w14:paraId="403F7272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古代汉语分为文选、通论和常用词三部分内容。</w:t>
            </w:r>
          </w:p>
          <w:p w14:paraId="18082B14">
            <w:pPr>
              <w:spacing w:line="40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先秦两汉文选中的重点字、词和语法现象；古汉语文字、词汇和语法的基础知识及类型辨识；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常见古汉语工具书、古文的标点以及翻译的基本技巧；古汉语常用词的基本用法。</w:t>
            </w:r>
          </w:p>
          <w:p w14:paraId="1CE578E0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文选部分：重点是《论语》《左传》《诗经》《楚辞》。</w:t>
            </w:r>
          </w:p>
          <w:p w14:paraId="0824C981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通论部分：包括词汇、文字、语法及训诂等几部分。</w:t>
            </w:r>
          </w:p>
          <w:p w14:paraId="1565E5D0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词汇部分：古今词义的差异；古汉语词语的本义及确定本义的方法；部分常用词的本义、引申义和假借义。</w:t>
            </w:r>
          </w:p>
          <w:p w14:paraId="1D96EC5D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文字部分：《说文解字》“六书”理论；古今字、异体字、繁简字的基本概念；古今字与通假字的区别。</w:t>
            </w:r>
          </w:p>
          <w:p w14:paraId="59316662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语法部分：判断句的类型、被动句的类型、宾语前置句的类型；词类活用的类型。</w:t>
            </w:r>
          </w:p>
          <w:p w14:paraId="5717942A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训诂部分：常见训诂术语的意义及用法；十三经注疏；《说文》四大家；《史记》三家注；春秋三传。</w:t>
            </w:r>
          </w:p>
          <w:p w14:paraId="67E2CDE2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通论其他内容：常见古汉语工具书，古文的标点以及翻译的基本技巧。</w:t>
            </w:r>
          </w:p>
          <w:p w14:paraId="19601EE6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常用词部分：重点掌握古今异义词。</w:t>
            </w:r>
          </w:p>
          <w:p w14:paraId="7903014A">
            <w:pPr>
              <w:rPr>
                <w:rFonts w:hint="eastAsia" w:ascii="宋体" w:hAnsi="宋体" w:cs="宋体"/>
                <w:b/>
                <w:szCs w:val="21"/>
              </w:rPr>
            </w:pPr>
          </w:p>
          <w:p w14:paraId="2B811353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参考书目：</w:t>
            </w:r>
          </w:p>
          <w:p w14:paraId="5D3C040C">
            <w:pPr>
              <w:spacing w:line="44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《古代汉语》（校订重排版），王力主编，中华书局2018年版。</w:t>
            </w:r>
          </w:p>
          <w:p w14:paraId="28F4161F">
            <w:pPr>
              <w:rPr>
                <w:b/>
                <w:bCs/>
                <w:szCs w:val="21"/>
              </w:rPr>
            </w:pPr>
          </w:p>
          <w:p w14:paraId="431481E3">
            <w:pPr>
              <w:rPr>
                <w:b/>
                <w:bCs/>
                <w:szCs w:val="21"/>
              </w:rPr>
            </w:pPr>
          </w:p>
          <w:p w14:paraId="30447769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三、文学理论（约30分）</w:t>
            </w:r>
          </w:p>
          <w:p w14:paraId="051163E2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文学理论主要考察学生对</w:t>
            </w:r>
            <w:r>
              <w:rPr>
                <w:rFonts w:hint="eastAsia" w:ascii="宋体" w:hAnsi="宋体" w:cs="宋体"/>
                <w:sz w:val="24"/>
              </w:rPr>
              <w:t>文学基础理论知识的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掌握情况。</w:t>
            </w:r>
          </w:p>
          <w:p w14:paraId="5233C8B5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马克思主义文学理论的基石：艺术活动论，艺术生产论，艺术反映论；文学审美意识形态论。</w:t>
            </w:r>
          </w:p>
          <w:p w14:paraId="2D0BCF92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文学活动：文学活动的构成；文学本体论；文学的审美意识形态属性；话语蕴藉及其典范形态。</w:t>
            </w:r>
          </w:p>
          <w:p w14:paraId="21EAA3B3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文学创造：文学创造的主客体关系；艺术发现及其心理特征，艺术构思及其心理机制；构思方式；文学创造的价值追求（艺术概括，艺术真实及其主要特征，人文关怀与历史理性）。 </w:t>
            </w:r>
          </w:p>
          <w:p w14:paraId="1A5878C5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文学作品：文学作品的类型和体裁；文学作品的文本层次；文学典型；文学意境与审美意象的特征；叙述内容、叙述话语、叙述动作；文学风格的内涵与创作个性。</w:t>
            </w:r>
          </w:p>
          <w:p w14:paraId="307FA245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文学消费与接受：文学消费与文学生产的关系，文学消费与文学接受；期待视野、隐含的读者、填补不定点、正误与反误；文学接受的动机；文学批评及模式、文学批评的思想标准和艺术标准。</w:t>
            </w:r>
          </w:p>
          <w:p w14:paraId="1A6AB8C4">
            <w:pPr>
              <w:spacing w:line="440" w:lineRule="exact"/>
              <w:rPr>
                <w:rFonts w:hint="eastAsia" w:ascii="宋体" w:hAnsi="宋体" w:cs="宋体"/>
                <w:b/>
                <w:szCs w:val="21"/>
              </w:rPr>
            </w:pPr>
          </w:p>
          <w:p w14:paraId="548310DD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参考书目：</w:t>
            </w:r>
          </w:p>
          <w:p w14:paraId="621EC044">
            <w:pPr>
              <w:spacing w:line="440" w:lineRule="exact"/>
              <w:ind w:firstLine="256" w:firstLineChars="100"/>
              <w:rPr>
                <w:rFonts w:hint="eastAsia" w:ascii="仿宋" w:hAnsi="仿宋" w:eastAsia="仿宋" w:cs="仿宋"/>
                <w:spacing w:val="8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pacing w:val="8"/>
                <w:sz w:val="24"/>
                <w:shd w:val="clear" w:color="auto" w:fill="FFFFFF"/>
              </w:rPr>
              <w:t>《文学理论教程》（第五版），童庆炳主编，高等教育出版社2015年版。</w:t>
            </w:r>
          </w:p>
          <w:p w14:paraId="33139688">
            <w:pPr>
              <w:rPr>
                <w:rFonts w:hint="eastAsia" w:ascii="仿宋" w:hAnsi="仿宋" w:eastAsia="仿宋" w:cs="仿宋"/>
                <w:spacing w:val="8"/>
                <w:szCs w:val="21"/>
                <w:shd w:val="clear" w:color="auto" w:fill="FFFFFF"/>
              </w:rPr>
            </w:pPr>
          </w:p>
          <w:p w14:paraId="53C1133C">
            <w:pPr>
              <w:rPr>
                <w:rFonts w:hint="eastAsia" w:ascii="仿宋" w:hAnsi="仿宋" w:eastAsia="仿宋" w:cs="仿宋"/>
                <w:spacing w:val="8"/>
                <w:szCs w:val="21"/>
                <w:shd w:val="clear" w:color="auto" w:fill="FFFFFF"/>
              </w:rPr>
            </w:pPr>
          </w:p>
          <w:p w14:paraId="088EC1A5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b/>
                <w:bCs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hd w:val="clear" w:color="auto" w:fill="FFFFFF"/>
              </w:rPr>
              <w:t>四、中国古代文学（约30分）</w:t>
            </w:r>
          </w:p>
          <w:p w14:paraId="162C9CA8">
            <w:pPr>
              <w:spacing w:line="400" w:lineRule="exact"/>
              <w:ind w:firstLine="42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中国古代文学主要考察中国古代各体文学的发展历史、代表性作家作品、主要文学风格、流派。</w:t>
            </w:r>
          </w:p>
          <w:p w14:paraId="54B7FE89">
            <w:pPr>
              <w:spacing w:line="400" w:lineRule="exact"/>
              <w:ind w:firstLine="42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先秦文学：《诗经》；楚辞；先秦史传、诸子散文。</w:t>
            </w:r>
          </w:p>
          <w:p w14:paraId="3A0C8121">
            <w:pPr>
              <w:spacing w:line="400" w:lineRule="exact"/>
              <w:ind w:firstLine="42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秦汉文学：《史记》《汉书》；汉赋与四大家；汉乐府；汉代五言诗。</w:t>
            </w:r>
          </w:p>
          <w:p w14:paraId="78EAE80E">
            <w:pPr>
              <w:spacing w:line="400" w:lineRule="exact"/>
              <w:ind w:firstLine="42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魏晋南北朝文学：“三曹”“建安七子”；陶渊明；庾信；骈文名家名篇；志人小说；《文选》《玉台新咏》；永明体；南北朝乐府民歌。</w:t>
            </w:r>
          </w:p>
          <w:p w14:paraId="351E883E">
            <w:pPr>
              <w:spacing w:line="400" w:lineRule="exact"/>
              <w:ind w:firstLine="42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隋唐五代文学：唐诗的分期、主要流派、代表人物；唐传奇；唐、五代词的主要流派、代表人物。</w:t>
            </w:r>
          </w:p>
          <w:p w14:paraId="6BDFBC74">
            <w:pPr>
              <w:spacing w:line="400" w:lineRule="exact"/>
              <w:ind w:firstLine="42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两宋辽金文学：宋词的主要流派、代表人物；宋诗的主要风格、流派及代表人物；唐宋古文运动；元好问。</w:t>
            </w:r>
          </w:p>
          <w:p w14:paraId="0A86A2F6">
            <w:pPr>
              <w:spacing w:line="400" w:lineRule="exact"/>
              <w:ind w:firstLine="42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元代文学：元杂剧及其代表作家；南戏；散曲；“铁崖体”。</w:t>
            </w:r>
          </w:p>
          <w:p w14:paraId="144B44F7">
            <w:pPr>
              <w:spacing w:line="40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明清文学：章回体小说的发展阶段、分类、代表作品；短篇小说代表作品；明清戏剧的主要理论、代表作品；诗、文、词主要流派与代表人物。</w:t>
            </w:r>
          </w:p>
          <w:p w14:paraId="1E7B5C4A">
            <w:pPr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  <w:p w14:paraId="2177DEB4">
            <w:pPr>
              <w:spacing w:line="440" w:lineRule="exact"/>
              <w:rPr>
                <w:rFonts w:hint="eastAsia"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参考书目：</w:t>
            </w:r>
          </w:p>
          <w:p w14:paraId="49CC54B3">
            <w:pPr>
              <w:spacing w:line="44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《中国文学史》（第三版），袁行霈主编，高等教育出版社2014年版。</w:t>
            </w:r>
          </w:p>
          <w:p w14:paraId="650C30FE">
            <w:pPr>
              <w:ind w:firstLine="211" w:firstLineChars="100"/>
              <w:rPr>
                <w:rFonts w:hint="eastAsia" w:cs="宋体" w:asciiTheme="minorEastAsia" w:hAnsiTheme="minorEastAsia" w:eastAsiaTheme="minorEastAsia"/>
                <w:b/>
                <w:bCs/>
                <w:szCs w:val="21"/>
              </w:rPr>
            </w:pPr>
          </w:p>
          <w:p w14:paraId="2F133E94">
            <w:pPr>
              <w:ind w:firstLine="211" w:firstLineChars="100"/>
              <w:rPr>
                <w:rFonts w:hint="eastAsia" w:cs="宋体" w:asciiTheme="minorEastAsia" w:hAnsiTheme="minorEastAsia" w:eastAsiaTheme="minorEastAsia"/>
                <w:b/>
                <w:bCs/>
                <w:szCs w:val="21"/>
              </w:rPr>
            </w:pPr>
          </w:p>
          <w:p w14:paraId="5D8160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五、中国现当代文学（约30分）</w:t>
            </w:r>
          </w:p>
          <w:p w14:paraId="3B324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中国现当代文学重点考察中国现当代小说、诗歌、散文、戏剧的创作与发展；主要文学社团、文学流派、文学思潮。</w:t>
            </w:r>
          </w:p>
          <w:p w14:paraId="5502A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中国现代文学：</w:t>
            </w:r>
          </w:p>
          <w:p w14:paraId="4A46E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第一个十年：文学革命，文学研究会、创造社；文学创作潮流与趋向；鲁迅思想及文学成就；乡土写实派小说、“自叙传”抒情小说，鸳鸯蝴蝶派小说；郭沫若诗歌创作特征，徐志摩的诗歌观念及创作实践，新月诗派；朱自清散文创作特征；田汉戏剧创作特征。 </w:t>
            </w:r>
          </w:p>
          <w:p w14:paraId="1AB25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第二个十年：左翼文学与左联，社会剖析派小说、京派文学、海派文学、新感觉派小说、戴望舒与现代诗派；茅盾小说、老舍小说、巴金小说、沈从文小说；东北作家群；鲁迅杂文、《故事新编》；林语堂与幽默闲适小品、曹禺戏剧的艺术成就。 </w:t>
            </w:r>
          </w:p>
          <w:p w14:paraId="07B5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第三个十年：毛泽东《在延安文艺座谈会上的讲话》、赵树理与山药蛋派小说、孙犁与荷花淀派小说、暴露与讽喻小说、张爱玲小说；艾青诗歌、七月诗派、九叶诗派；历史剧。</w:t>
            </w:r>
          </w:p>
          <w:p w14:paraId="44AE6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textAlignment w:val="auto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中国当代文学：</w:t>
            </w:r>
          </w:p>
          <w:p w14:paraId="67282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“十七年文学”：农村题材小说、革命历史小说、小说的“史诗性”追求、“百花文学”；政治抒情诗；散文的两次“复兴”、杨朔、秦牧散文创作；“第四种剧本”、老舍《茶馆》、历史剧。 </w:t>
            </w:r>
          </w:p>
          <w:p w14:paraId="7F710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新时期以来文学：新启蒙下的人道主义和现实主义思潮、伤痕文学、反思文学、改革文学；风俗乡土小说、市井小说、汪曾祺小说、寻根文学、先锋文学、新历史小说、新写实小说、女性文学、现实主义冲击波、9</w:t>
            </w:r>
            <w:r>
              <w:rPr>
                <w:rFonts w:ascii="宋体" w:hAnsi="宋体" w:cs="宋体"/>
                <w:sz w:val="24"/>
              </w:rPr>
              <w:t>0年代长篇小说的兴盛</w:t>
            </w:r>
            <w:r>
              <w:rPr>
                <w:rFonts w:hint="eastAsia" w:ascii="宋体" w:hAnsi="宋体" w:cs="宋体"/>
                <w:sz w:val="24"/>
              </w:rPr>
              <w:t>；归来诗人、朦胧诗派、第三代诗歌；学者散文随笔。</w:t>
            </w:r>
          </w:p>
          <w:p w14:paraId="1652097E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  <w:p w14:paraId="2311FE58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参考书目：</w:t>
            </w:r>
          </w:p>
          <w:p w14:paraId="7E813DAD">
            <w:pPr>
              <w:spacing w:line="44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1.《中国现代文学三十年》（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第三版</w:t>
            </w:r>
            <w:r>
              <w:rPr>
                <w:rFonts w:hint="eastAsia" w:ascii="仿宋" w:hAnsi="仿宋" w:eastAsia="仿宋" w:cs="仿宋"/>
                <w:sz w:val="24"/>
              </w:rPr>
              <w:t>），钱理群、温儒敏、吴福辉著，北京大学出版社20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24</w:t>
            </w:r>
            <w:r>
              <w:rPr>
                <w:rFonts w:hint="eastAsia" w:ascii="仿宋" w:hAnsi="仿宋" w:eastAsia="仿宋" w:cs="仿宋"/>
                <w:sz w:val="24"/>
              </w:rPr>
              <w:t>年版。</w:t>
            </w:r>
          </w:p>
          <w:p w14:paraId="17F395F4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2.《中国当代文学史》（修订版），洪子诚著</w:t>
            </w:r>
            <w:r>
              <w:rPr>
                <w:rFonts w:hint="eastAsia" w:ascii="仿宋" w:hAnsi="仿宋" w:eastAsia="仿宋" w:cs="仿宋"/>
                <w:szCs w:val="21"/>
              </w:rPr>
              <w:t>，</w:t>
            </w:r>
            <w:r>
              <w:rPr>
                <w:rFonts w:hint="eastAsia" w:ascii="仿宋" w:hAnsi="仿宋" w:eastAsia="仿宋" w:cs="仿宋"/>
                <w:sz w:val="24"/>
              </w:rPr>
              <w:t>北京大学出版社20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07</w:t>
            </w:r>
            <w:r>
              <w:rPr>
                <w:rFonts w:hint="eastAsia" w:ascii="仿宋" w:hAnsi="仿宋" w:eastAsia="仿宋" w:cs="仿宋"/>
                <w:sz w:val="24"/>
              </w:rPr>
              <w:t>年版。</w:t>
            </w:r>
          </w:p>
          <w:p w14:paraId="6C8DEA99">
            <w:pPr>
              <w:spacing w:line="360" w:lineRule="auto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AB6DA94">
            <w:pPr>
              <w:spacing w:line="360" w:lineRule="auto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E1C4DCE">
            <w:pPr>
              <w:spacing w:line="440" w:lineRule="exact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复试科目名称：专业论文写作</w:t>
            </w: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100分</w:t>
            </w: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）</w:t>
            </w:r>
          </w:p>
          <w:p w14:paraId="4875B6E8">
            <w:pPr>
              <w:ind w:firstLine="210" w:firstLineChars="100"/>
              <w:rPr>
                <w:rFonts w:hint="eastAsia" w:ascii="仿宋" w:hAnsi="仿宋" w:eastAsia="仿宋" w:cs="仿宋"/>
                <w:szCs w:val="21"/>
              </w:rPr>
            </w:pPr>
          </w:p>
          <w:p w14:paraId="462701DA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5352CD1F">
            <w:pPr>
              <w:spacing w:line="440" w:lineRule="exact"/>
              <w:ind w:firstLine="480" w:firstLineChars="20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评论经典作家作品</w:t>
            </w:r>
          </w:p>
          <w:p w14:paraId="6D609421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</w:p>
          <w:p w14:paraId="215BEC30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参考书目：</w:t>
            </w:r>
          </w:p>
          <w:p w14:paraId="1DBA4139">
            <w:pPr>
              <w:spacing w:line="44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1.《文学理论教程》（第五版），童庆炳主编，高等教育出版社2015年版。</w:t>
            </w:r>
          </w:p>
          <w:p w14:paraId="4C4A0C1B">
            <w:pPr>
              <w:spacing w:line="44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2.《中国文学史》（第三版），袁行霈主编，高等教育出版社2014年版。</w:t>
            </w:r>
          </w:p>
          <w:p w14:paraId="4ED241D4">
            <w:pPr>
              <w:spacing w:line="44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3.《中国现代文学三十年》（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第三版</w:t>
            </w:r>
            <w:r>
              <w:rPr>
                <w:rFonts w:hint="eastAsia" w:ascii="仿宋" w:hAnsi="仿宋" w:eastAsia="仿宋" w:cs="仿宋"/>
                <w:sz w:val="24"/>
              </w:rPr>
              <w:t>），钱理群、温儒敏、吴福辉著，北京大学出版社20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24</w:t>
            </w:r>
            <w:r>
              <w:rPr>
                <w:rFonts w:hint="eastAsia" w:ascii="仿宋" w:hAnsi="仿宋" w:eastAsia="仿宋" w:cs="仿宋"/>
                <w:sz w:val="24"/>
              </w:rPr>
              <w:t>年版。</w:t>
            </w:r>
          </w:p>
          <w:p w14:paraId="1FD06B9C">
            <w:pPr>
              <w:spacing w:line="440" w:lineRule="exact"/>
              <w:ind w:firstLine="480" w:firstLineChars="200"/>
              <w:rPr>
                <w:bCs/>
                <w:color w:val="1552D1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4.《中国当代文学史》（修订版），洪子诚著，北京大学出版社20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07</w:t>
            </w:r>
            <w:r>
              <w:rPr>
                <w:rFonts w:hint="eastAsia" w:ascii="仿宋" w:hAnsi="仿宋" w:eastAsia="仿宋" w:cs="仿宋"/>
                <w:sz w:val="24"/>
              </w:rPr>
              <w:t>年版。</w:t>
            </w:r>
          </w:p>
        </w:tc>
      </w:tr>
      <w:tr w14:paraId="6EEBA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0" w:hRule="atLeast"/>
        </w:trPr>
        <w:tc>
          <w:tcPr>
            <w:tcW w:w="8667" w:type="dxa"/>
          </w:tcPr>
          <w:p w14:paraId="49366891">
            <w:pPr>
              <w:spacing w:line="60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36"/>
                <w:szCs w:val="36"/>
              </w:rPr>
              <w:t>国际中文教育</w:t>
            </w:r>
          </w:p>
          <w:p w14:paraId="49B1F488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</w:p>
          <w:p w14:paraId="467B5E58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考试科目代码：354      考试科目名称：汉语基础</w:t>
            </w:r>
          </w:p>
          <w:p w14:paraId="39D0CD8D">
            <w:pPr>
              <w:pStyle w:val="4"/>
              <w:shd w:val="clear" w:color="auto" w:fill="FFFFFF"/>
              <w:spacing w:beforeAutospacing="0" w:afterAutospacing="0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EE3A653">
            <w:pPr>
              <w:pStyle w:val="4"/>
              <w:shd w:val="clear" w:color="auto" w:fill="FFFFFF"/>
              <w:spacing w:beforeAutospacing="0" w:afterAutospacing="0" w:line="480" w:lineRule="auto"/>
              <w:jc w:val="both"/>
              <w:rPr>
                <w:rStyle w:val="7"/>
                <w:rFonts w:hint="eastAsia" w:ascii="宋体" w:hAnsi="宋体" w:eastAsia="宋体" w:cs="宋体"/>
                <w:spacing w:val="23"/>
              </w:rPr>
            </w:pPr>
            <w:r>
              <w:rPr>
                <w:rFonts w:hint="eastAsia" w:ascii="宋体" w:hAnsi="宋体" w:eastAsia="宋体" w:cs="宋体"/>
                <w:b/>
              </w:rPr>
              <w:t>考试范围：</w:t>
            </w:r>
            <w:r>
              <w:rPr>
                <w:rStyle w:val="7"/>
                <w:rFonts w:hint="eastAsia" w:ascii="宋体" w:hAnsi="宋体" w:eastAsia="宋体" w:cs="宋体"/>
                <w:spacing w:val="23"/>
              </w:rPr>
              <w:t> </w:t>
            </w:r>
          </w:p>
          <w:p w14:paraId="55381BA6">
            <w:pPr>
              <w:spacing w:line="42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一、现代汉语（约100分）</w:t>
            </w:r>
          </w:p>
          <w:p w14:paraId="6A85539C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（一）普通话基础知识</w:t>
            </w:r>
          </w:p>
          <w:p w14:paraId="17E56569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1.现代汉民族共同语</w:t>
            </w:r>
          </w:p>
          <w:p w14:paraId="56702989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2.现代汉语的特点</w:t>
            </w:r>
          </w:p>
          <w:p w14:paraId="27F6560C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（二）语音基础知识</w:t>
            </w:r>
          </w:p>
          <w:p w14:paraId="304FC5B4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1.语音概说</w:t>
            </w:r>
          </w:p>
          <w:p w14:paraId="2F23066B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《汉语拼音方案》；国际音标 </w:t>
            </w:r>
          </w:p>
          <w:p w14:paraId="6DBA0638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2.声母、韵母和声调</w:t>
            </w:r>
          </w:p>
          <w:p w14:paraId="148D79E6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（1）普通话辅音的发音部位、发音方法</w:t>
            </w:r>
          </w:p>
          <w:p w14:paraId="128A213B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（2）普通话韵母的类型、韵母的结构</w:t>
            </w:r>
          </w:p>
          <w:p w14:paraId="5829A282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（3）普通话声调的调值、调类、五度标调法</w:t>
            </w:r>
          </w:p>
          <w:p w14:paraId="504C3968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3.音节</w:t>
            </w:r>
          </w:p>
          <w:p w14:paraId="17431F01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（1）普通话音节的结构及其特点</w:t>
            </w:r>
          </w:p>
          <w:p w14:paraId="05092323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（2）普通话的声韵拼合规律</w:t>
            </w:r>
          </w:p>
          <w:p w14:paraId="4A95AAEA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（3）普通话音节的拼写规则</w:t>
            </w:r>
          </w:p>
          <w:p w14:paraId="6ACAAB7F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4.音变</w:t>
            </w:r>
          </w:p>
          <w:p w14:paraId="7C2214D4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（1）变调</w:t>
            </w:r>
          </w:p>
          <w:p w14:paraId="42860639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（2）轻声</w:t>
            </w:r>
          </w:p>
          <w:p w14:paraId="2AA98044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（3）儿化</w:t>
            </w:r>
          </w:p>
          <w:p w14:paraId="43AA7616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（4）语气词“啊”的音变</w:t>
            </w:r>
          </w:p>
          <w:p w14:paraId="7D810B78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（三）文字基础知识</w:t>
            </w:r>
          </w:p>
          <w:p w14:paraId="5AA206DC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1.汉字的特点</w:t>
            </w:r>
          </w:p>
          <w:p w14:paraId="14EE00F6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2.汉字的结构单位</w:t>
            </w:r>
          </w:p>
          <w:p w14:paraId="09A7AB72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3.汉字的笔顺</w:t>
            </w:r>
          </w:p>
          <w:p w14:paraId="0068F23C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4.汉字的造字法</w:t>
            </w:r>
          </w:p>
          <w:p w14:paraId="552195A7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5.汉字的整理和标准化 </w:t>
            </w:r>
          </w:p>
          <w:p w14:paraId="0EA25BEF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6.使用规范汉字 </w:t>
            </w:r>
          </w:p>
          <w:p w14:paraId="05AD8F2F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（四）词汇基础知识</w:t>
            </w:r>
          </w:p>
          <w:p w14:paraId="6E5AA9C1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1.语素的分类；词和短语的区别；语素、词和字的关系</w:t>
            </w:r>
          </w:p>
          <w:p w14:paraId="272F4D59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2.词的结构类型：单纯词；合成词的类型和结构</w:t>
            </w:r>
          </w:p>
          <w:p w14:paraId="5CB7091A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3.词义 </w:t>
            </w:r>
          </w:p>
          <w:p w14:paraId="74E50601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（1）词义的性质；词义的构成</w:t>
            </w:r>
          </w:p>
          <w:p w14:paraId="11245338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（2）义项及其分类；多义词；同音词</w:t>
            </w:r>
          </w:p>
          <w:p w14:paraId="399952C0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4.语义场</w:t>
            </w:r>
          </w:p>
          <w:p w14:paraId="4A086D8F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（1）同义词的差别；辨析同义词的方法</w:t>
            </w:r>
          </w:p>
          <w:p w14:paraId="405FF0AC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（2）反义义场的类型；反义词的不平衡现象</w:t>
            </w:r>
          </w:p>
          <w:p w14:paraId="3BA0DBA3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5.词义和语境的关系</w:t>
            </w:r>
          </w:p>
          <w:p w14:paraId="2516DE4C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6.现代汉语词汇的组成：基本词汇的特点；外来词</w:t>
            </w:r>
          </w:p>
          <w:p w14:paraId="795ADA87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7.熟语：成语的特征、来源和构造；惯用语；歇后语</w:t>
            </w:r>
          </w:p>
          <w:p w14:paraId="2D7E73D7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8.词汇的发展变化和词汇的规范化</w:t>
            </w:r>
          </w:p>
          <w:p w14:paraId="672ED040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（1）词汇的发展变化</w:t>
            </w:r>
          </w:p>
          <w:p w14:paraId="09F81C97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（2）词义的演变</w:t>
            </w:r>
          </w:p>
          <w:p w14:paraId="0E6D9191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（3）异形词的规范</w:t>
            </w:r>
          </w:p>
          <w:p w14:paraId="1C7630CF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（4）外来词的规范</w:t>
            </w:r>
          </w:p>
          <w:p w14:paraId="7D3B3376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（五）语法基础知识</w:t>
            </w:r>
          </w:p>
          <w:p w14:paraId="633233E5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1.语法概说：语法的性质；语法单位</w:t>
            </w:r>
          </w:p>
          <w:p w14:paraId="17FDC61D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2.词类 </w:t>
            </w:r>
          </w:p>
          <w:p w14:paraId="7DA60BEA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（1）划分词类的依据</w:t>
            </w:r>
          </w:p>
          <w:p w14:paraId="662417DA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（2）实词如名词、动词、形容词、区别词、数词、量词、副词、代词的种类和语法特征；相关词类的区别</w:t>
            </w:r>
          </w:p>
          <w:p w14:paraId="11B3EC2D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（3）各类虚词的语法特征；相关词类的区别</w:t>
            </w:r>
          </w:p>
          <w:p w14:paraId="3E7835FE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（4）词的兼类和借用</w:t>
            </w:r>
          </w:p>
          <w:p w14:paraId="24BC1B3B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3.短语：短语的结构和功能类型；短语的层次分析；多义短语</w:t>
            </w:r>
          </w:p>
          <w:p w14:paraId="5F6D649F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4.句法成分：各类句法成分的构成材料及其语义类型</w:t>
            </w:r>
          </w:p>
          <w:p w14:paraId="02BA1ED4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5.单句</w:t>
            </w:r>
          </w:p>
          <w:p w14:paraId="393D502E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（1）句型：主谓句和非主谓句 </w:t>
            </w:r>
          </w:p>
          <w:p w14:paraId="0039D227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（2）几种常用句式</w:t>
            </w:r>
          </w:p>
          <w:p w14:paraId="453FD9B1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（3）句子的变换</w:t>
            </w:r>
          </w:p>
          <w:p w14:paraId="3D8F25A2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（4）句类</w:t>
            </w:r>
          </w:p>
          <w:p w14:paraId="37A380E8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（5）单句的句法分析</w:t>
            </w:r>
          </w:p>
          <w:p w14:paraId="169521F2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（6）单句语病的检查和修改</w:t>
            </w:r>
          </w:p>
          <w:p w14:paraId="7243F656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6.复句</w:t>
            </w:r>
          </w:p>
          <w:p w14:paraId="344E2EA3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（1）复句和单句的区别</w:t>
            </w:r>
          </w:p>
          <w:p w14:paraId="3660048C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（2）复句的意义类型；紧缩句 </w:t>
            </w:r>
          </w:p>
          <w:p w14:paraId="1C9B46D4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（3）多重复句的分析</w:t>
            </w:r>
          </w:p>
          <w:p w14:paraId="0BF8EFF0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（4）复句语病的检查和修改</w:t>
            </w:r>
          </w:p>
          <w:p w14:paraId="68197126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（六）修辞基础知识</w:t>
            </w:r>
          </w:p>
          <w:p w14:paraId="3316AA07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（1）修辞同语音、词汇、语法的关系</w:t>
            </w:r>
          </w:p>
          <w:p w14:paraId="0785A59D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（2）词语的锤炼</w:t>
            </w:r>
          </w:p>
          <w:p w14:paraId="2D2F2E0F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（3）句式的选择</w:t>
            </w:r>
          </w:p>
          <w:p w14:paraId="0606CDDE">
            <w:pPr>
              <w:spacing w:line="420" w:lineRule="exact"/>
              <w:ind w:firstLine="480" w:firstLineChars="200"/>
              <w:rPr>
                <w:rFonts w:hint="eastAsia" w:cs="宋体" w:asciiTheme="minorEastAsia" w:hAnsi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（4）常用辞格如比喻、比拟、借代、拈连、夸张、双关、仿词、对偶、排比、层递、顶真、回环、对比等辞格的辨认与修辞效果分析</w:t>
            </w:r>
            <w:r>
              <w:rPr>
                <w:rFonts w:hint="eastAsia" w:cs="宋体" w:asciiTheme="minorEastAsia" w:hAnsiTheme="minorEastAsia"/>
                <w:sz w:val="24"/>
              </w:rPr>
              <w:t>；修辞常见的失误与评改</w:t>
            </w:r>
          </w:p>
          <w:p w14:paraId="4E147E03">
            <w:pPr>
              <w:pStyle w:val="4"/>
              <w:shd w:val="clear" w:color="auto" w:fill="FFFFFF"/>
              <w:spacing w:beforeAutospacing="0" w:afterAutospacing="0" w:line="440" w:lineRule="exact"/>
              <w:jc w:val="both"/>
              <w:rPr>
                <w:rFonts w:hint="eastAsia" w:ascii="宋体" w:hAnsi="宋体" w:cs="宋体"/>
              </w:rPr>
            </w:pPr>
          </w:p>
          <w:p w14:paraId="0333140F">
            <w:pPr>
              <w:pStyle w:val="4"/>
              <w:shd w:val="clear" w:color="auto" w:fill="FFFFFF"/>
              <w:spacing w:beforeAutospacing="0" w:afterAutospacing="0" w:line="440" w:lineRule="exact"/>
              <w:jc w:val="both"/>
              <w:rPr>
                <w:rStyle w:val="7"/>
                <w:rFonts w:hint="eastAsia" w:ascii="宋体" w:hAnsi="宋体" w:eastAsia="宋体" w:cs="宋体"/>
                <w:spacing w:val="23"/>
              </w:rPr>
            </w:pPr>
            <w:r>
              <w:rPr>
                <w:rStyle w:val="7"/>
                <w:rFonts w:hint="eastAsia" w:ascii="宋体" w:hAnsi="宋体" w:eastAsia="宋体" w:cs="宋体"/>
                <w:spacing w:val="23"/>
              </w:rPr>
              <w:t>参考书目：</w:t>
            </w:r>
          </w:p>
          <w:p w14:paraId="59952431">
            <w:pPr>
              <w:spacing w:line="44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《现代汉语》（增订六版），黄伯荣、廖序东主编，高等教育出版社2017年版。</w:t>
            </w:r>
          </w:p>
          <w:p w14:paraId="7B46AEE6"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  <w:p w14:paraId="290EC225">
            <w:pPr>
              <w:spacing w:line="360" w:lineRule="auto"/>
              <w:rPr>
                <w:rFonts w:hint="eastAsia" w:ascii="仿宋" w:hAnsi="仿宋" w:eastAsia="仿宋" w:cs="仿宋"/>
                <w:color w:val="0000FF"/>
                <w:sz w:val="24"/>
              </w:rPr>
            </w:pPr>
          </w:p>
          <w:p w14:paraId="55439BD5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firstLine="574" w:firstLineChars="200"/>
              <w:jc w:val="both"/>
              <w:textAlignment w:val="auto"/>
              <w:rPr>
                <w:rStyle w:val="7"/>
                <w:rFonts w:hint="eastAsia" w:ascii="宋体" w:hAnsi="宋体" w:eastAsia="宋体" w:cs="宋体"/>
                <w:spacing w:val="23"/>
              </w:rPr>
            </w:pPr>
            <w:r>
              <w:rPr>
                <w:rStyle w:val="7"/>
                <w:rFonts w:hint="eastAsia" w:ascii="宋体" w:hAnsi="宋体" w:eastAsia="宋体" w:cs="宋体"/>
                <w:spacing w:val="23"/>
              </w:rPr>
              <w:t>二、语言学纲要（约50分）</w:t>
            </w:r>
          </w:p>
          <w:p w14:paraId="1DBE2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（一）语言的功能</w:t>
            </w:r>
          </w:p>
          <w:p w14:paraId="2392B2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1.语言的社会功能</w:t>
            </w:r>
          </w:p>
          <w:p w14:paraId="4DC59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2.语言的思维功能</w:t>
            </w:r>
          </w:p>
          <w:p w14:paraId="2FF42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（二）语言是符号系统</w:t>
            </w:r>
          </w:p>
          <w:p w14:paraId="45C94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.语言符号的任意性、线条性、系统性</w:t>
            </w:r>
          </w:p>
          <w:p w14:paraId="56AC8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.组合关系和聚合关系</w:t>
            </w:r>
          </w:p>
          <w:p w14:paraId="0C696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人类语言和动物“语言”的区别</w:t>
            </w:r>
          </w:p>
          <w:p w14:paraId="34F471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（三）语音和音系</w:t>
            </w:r>
          </w:p>
          <w:p w14:paraId="20B0D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元音和辅音</w:t>
            </w:r>
          </w:p>
          <w:p w14:paraId="3B3E1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.音位和音位变体</w:t>
            </w:r>
          </w:p>
          <w:p w14:paraId="7BC4D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区别特征</w:t>
            </w:r>
          </w:p>
          <w:p w14:paraId="58A54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.语流音变</w:t>
            </w:r>
          </w:p>
          <w:p w14:paraId="57052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（四）语法</w:t>
            </w:r>
          </w:p>
          <w:p w14:paraId="7C90C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1.词类和形态</w:t>
            </w:r>
          </w:p>
          <w:p w14:paraId="5A4E1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2.语法范畴</w:t>
            </w:r>
          </w:p>
          <w:p w14:paraId="01CAAE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变换</w:t>
            </w:r>
          </w:p>
          <w:p w14:paraId="578D3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.语言的语法结构类型</w:t>
            </w:r>
          </w:p>
          <w:p w14:paraId="6085D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（五）语义和语用</w:t>
            </w:r>
          </w:p>
          <w:p w14:paraId="4FA53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语义关系</w:t>
            </w:r>
          </w:p>
          <w:p w14:paraId="08B69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语义角色</w:t>
            </w:r>
          </w:p>
          <w:p w14:paraId="60A12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蕴涵和预设</w:t>
            </w:r>
          </w:p>
          <w:p w14:paraId="3518F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>歧义结构</w:t>
            </w:r>
          </w:p>
          <w:p w14:paraId="22189D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（六）文字</w:t>
            </w:r>
          </w:p>
          <w:p w14:paraId="255D1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1.文字的类型</w:t>
            </w:r>
          </w:p>
          <w:p w14:paraId="7EF3D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2.文字适应语言和文字的相对独立性</w:t>
            </w:r>
          </w:p>
          <w:p w14:paraId="6B660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3.汉字与汉语拼音</w:t>
            </w:r>
          </w:p>
          <w:p w14:paraId="45173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68" w:firstLineChars="195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（七）语言的演变与语言分化</w:t>
            </w:r>
          </w:p>
          <w:p w14:paraId="27236A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68" w:firstLineChars="195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1.语言演变的特点</w:t>
            </w:r>
          </w:p>
          <w:p w14:paraId="14ACC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68" w:firstLineChars="195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2.语言的分化</w:t>
            </w:r>
          </w:p>
          <w:p w14:paraId="44221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68" w:firstLineChars="195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（八）语言的接触</w:t>
            </w:r>
          </w:p>
          <w:p w14:paraId="2511C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68" w:firstLineChars="195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语言接触的类型</w:t>
            </w:r>
          </w:p>
          <w:p w14:paraId="35A54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68" w:firstLineChars="195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（九）语言系统的演变</w:t>
            </w:r>
          </w:p>
          <w:p w14:paraId="1FD6A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68" w:firstLineChars="195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语音对应关系</w:t>
            </w:r>
          </w:p>
          <w:p w14:paraId="07C646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68" w:firstLineChars="195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>语法化</w:t>
            </w:r>
          </w:p>
          <w:p w14:paraId="5C8F2071">
            <w:pPr>
              <w:pStyle w:val="4"/>
              <w:shd w:val="clear" w:color="auto" w:fill="FFFFFF"/>
              <w:spacing w:beforeAutospacing="0" w:afterAutospacing="0" w:line="440" w:lineRule="exact"/>
              <w:jc w:val="both"/>
              <w:rPr>
                <w:rStyle w:val="7"/>
                <w:rFonts w:hint="eastAsia" w:ascii="宋体" w:hAnsi="宋体" w:eastAsia="宋体" w:cs="宋体"/>
                <w:spacing w:val="23"/>
              </w:rPr>
            </w:pPr>
          </w:p>
          <w:p w14:paraId="79DC661D">
            <w:pPr>
              <w:pStyle w:val="4"/>
              <w:shd w:val="clear" w:color="auto" w:fill="FFFFFF"/>
              <w:spacing w:beforeAutospacing="0" w:afterAutospacing="0" w:line="440" w:lineRule="exact"/>
              <w:jc w:val="both"/>
              <w:rPr>
                <w:rFonts w:hint="eastAsia" w:ascii="宋体" w:hAnsi="宋体" w:eastAsia="宋体" w:cs="宋体"/>
                <w:spacing w:val="23"/>
              </w:rPr>
            </w:pPr>
            <w:r>
              <w:rPr>
                <w:rStyle w:val="7"/>
                <w:rFonts w:hint="eastAsia" w:ascii="宋体" w:hAnsi="宋体" w:eastAsia="宋体" w:cs="宋体"/>
                <w:spacing w:val="23"/>
              </w:rPr>
              <w:t>参考书目：</w:t>
            </w:r>
          </w:p>
          <w:p w14:paraId="1746694A">
            <w:pPr>
              <w:spacing w:line="44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《语言学纲要》（修订版），叶蜚声、徐通锵著，王洪君、李娟修订，北京大学出版社2010年版。</w:t>
            </w:r>
          </w:p>
          <w:p w14:paraId="4BB1B987">
            <w:pPr>
              <w:spacing w:line="4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  <w:p w14:paraId="29464B5C">
            <w:pPr>
              <w:spacing w:line="4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  <w:p w14:paraId="297B2619">
            <w:pPr>
              <w:spacing w:line="4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  <w:p w14:paraId="6F933155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考试科目代码：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445 </w:t>
            </w:r>
            <w:r>
              <w:rPr>
                <w:rFonts w:hint="eastAsia" w:ascii="宋体" w:hAnsi="宋体" w:cs="宋体"/>
                <w:b/>
                <w:sz w:val="24"/>
              </w:rPr>
              <w:t xml:space="preserve">     考试科目名称：汉语国际教育基础</w:t>
            </w:r>
          </w:p>
          <w:p w14:paraId="50A2572B">
            <w:pPr>
              <w:rPr>
                <w:rFonts w:hint="eastAsia" w:ascii="宋体" w:hAnsi="宋体" w:cs="宋体"/>
                <w:b/>
                <w:szCs w:val="21"/>
              </w:rPr>
            </w:pPr>
          </w:p>
          <w:p w14:paraId="337081E5">
            <w:pPr>
              <w:pStyle w:val="4"/>
              <w:shd w:val="clear" w:color="auto" w:fill="FFFFFF"/>
              <w:spacing w:beforeAutospacing="0" w:afterAutospacing="0" w:line="480" w:lineRule="auto"/>
              <w:jc w:val="both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考试范围：</w:t>
            </w:r>
          </w:p>
          <w:p w14:paraId="5ACB0DFA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一、中外文化及跨文化交际基础知识（约50分）</w:t>
            </w:r>
          </w:p>
          <w:p w14:paraId="74B63200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主要测试内容：</w:t>
            </w:r>
          </w:p>
          <w:p w14:paraId="5B3446E1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（一）中国文化基础知识</w:t>
            </w:r>
          </w:p>
          <w:p w14:paraId="3F26B34E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（二）外国文化基础知识</w:t>
            </w:r>
          </w:p>
          <w:p w14:paraId="112309D9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（三）跨文化交际基础知识</w:t>
            </w:r>
          </w:p>
          <w:p w14:paraId="0D2DA0AC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二、教育学、心理学及语言教学基础知识（约60分）</w:t>
            </w:r>
          </w:p>
          <w:p w14:paraId="06386794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主要测试内容：</w:t>
            </w:r>
          </w:p>
          <w:p w14:paraId="5DF65367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（一）教育学基础</w:t>
            </w:r>
          </w:p>
          <w:p w14:paraId="46B76970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（二）心理学基础</w:t>
            </w:r>
          </w:p>
          <w:p w14:paraId="7AC70EB7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（三）语言学基础</w:t>
            </w:r>
          </w:p>
          <w:p w14:paraId="3CAB8886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（四）第二语言教学基础</w:t>
            </w:r>
          </w:p>
          <w:p w14:paraId="560CDC9D">
            <w:pPr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三、材料分析写作（约40分）</w:t>
            </w:r>
          </w:p>
          <w:p w14:paraId="09868B1A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主要测试内容：</w:t>
            </w:r>
          </w:p>
          <w:p w14:paraId="5D41B7B7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（一）分析与实践能力</w:t>
            </w:r>
          </w:p>
          <w:p w14:paraId="58F5F958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（二）论文写作能力</w:t>
            </w:r>
          </w:p>
          <w:p w14:paraId="7D0D72FC">
            <w:pPr>
              <w:pStyle w:val="4"/>
              <w:shd w:val="clear" w:color="auto" w:fill="FFFFFF"/>
              <w:spacing w:beforeAutospacing="0" w:afterAutospacing="0" w:line="440" w:lineRule="exact"/>
              <w:jc w:val="both"/>
              <w:rPr>
                <w:rStyle w:val="7"/>
                <w:rFonts w:hint="eastAsia" w:ascii="宋体" w:hAnsi="宋体" w:eastAsia="宋体" w:cs="宋体"/>
                <w:spacing w:val="23"/>
              </w:rPr>
            </w:pPr>
          </w:p>
          <w:p w14:paraId="7E0C1987">
            <w:pPr>
              <w:pStyle w:val="4"/>
              <w:shd w:val="clear" w:color="auto" w:fill="FFFFFF"/>
              <w:spacing w:beforeAutospacing="0" w:afterAutospacing="0" w:line="440" w:lineRule="exact"/>
              <w:jc w:val="both"/>
              <w:rPr>
                <w:rFonts w:hint="eastAsia" w:ascii="宋体" w:hAnsi="宋体" w:eastAsia="宋体" w:cs="宋体"/>
                <w:spacing w:val="23"/>
              </w:rPr>
            </w:pPr>
            <w:r>
              <w:rPr>
                <w:rStyle w:val="7"/>
                <w:rFonts w:hint="eastAsia" w:ascii="宋体" w:hAnsi="宋体" w:eastAsia="宋体" w:cs="宋体"/>
                <w:spacing w:val="23"/>
              </w:rPr>
              <w:t>参考书目：</w:t>
            </w:r>
          </w:p>
          <w:p w14:paraId="740E4DB0">
            <w:pPr>
              <w:spacing w:line="44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1.《对外汉语教育学引论》，刘珣著，北京语言文化大学出版社2000年。</w:t>
            </w:r>
          </w:p>
          <w:p w14:paraId="6AA72E10">
            <w:pPr>
              <w:spacing w:line="44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2.《中国文化要略》（第4版），程裕祯著，外语教学与研究出版社2017年。</w:t>
            </w:r>
          </w:p>
          <w:p w14:paraId="54D4DCC7">
            <w:pPr>
              <w:spacing w:line="44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3.《中外文化比较与跨文化交际》，李庆本等著，北京语言大学出版社2014年。</w:t>
            </w:r>
          </w:p>
          <w:p w14:paraId="55A0FE09">
            <w:pPr>
              <w:spacing w:line="440" w:lineRule="exact"/>
              <w:ind w:firstLine="240" w:firstLineChars="100"/>
              <w:rPr>
                <w:rFonts w:hint="eastAsia" w:ascii="仿宋" w:hAnsi="仿宋" w:eastAsia="仿宋" w:cs="仿宋"/>
                <w:color w:val="0000FF"/>
                <w:sz w:val="24"/>
              </w:rPr>
            </w:pPr>
          </w:p>
          <w:p w14:paraId="62EFDA0C">
            <w:pPr>
              <w:spacing w:line="440" w:lineRule="exact"/>
              <w:ind w:firstLine="240" w:firstLineChars="100"/>
              <w:rPr>
                <w:rFonts w:hint="eastAsia" w:ascii="仿宋" w:hAnsi="仿宋" w:eastAsia="仿宋" w:cs="仿宋"/>
                <w:color w:val="0000FF"/>
                <w:sz w:val="24"/>
              </w:rPr>
            </w:pPr>
          </w:p>
          <w:p w14:paraId="114F642F">
            <w:pPr>
              <w:spacing w:line="440" w:lineRule="exact"/>
              <w:rPr>
                <w:rFonts w:hint="eastAsia" w:ascii="宋体" w:hAnsi="宋体" w:eastAsia="宋体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仿宋"/>
                <w:b/>
                <w:bCs/>
                <w:sz w:val="24"/>
              </w:rPr>
              <w:t>复试科目名称：汉语及国际教育基础</w:t>
            </w:r>
            <w:r>
              <w:rPr>
                <w:rFonts w:hint="eastAsia" w:ascii="宋体" w:hAnsi="宋体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 w:cs="仿宋"/>
                <w:b/>
                <w:bCs/>
                <w:sz w:val="24"/>
                <w:lang w:val="en-US" w:eastAsia="zh-CN"/>
              </w:rPr>
              <w:t>100分</w:t>
            </w:r>
            <w:r>
              <w:rPr>
                <w:rFonts w:hint="eastAsia" w:ascii="宋体" w:hAnsi="宋体" w:cs="仿宋"/>
                <w:b/>
                <w:bCs/>
                <w:sz w:val="24"/>
                <w:lang w:eastAsia="zh-CN"/>
              </w:rPr>
              <w:t>）</w:t>
            </w:r>
          </w:p>
          <w:p w14:paraId="34E119F2">
            <w:pPr>
              <w:spacing w:line="440" w:lineRule="exact"/>
              <w:rPr>
                <w:rFonts w:hint="eastAsia" w:ascii="宋体" w:hAnsi="宋体" w:cs="仿宋"/>
                <w:b/>
                <w:bCs/>
                <w:sz w:val="24"/>
              </w:rPr>
            </w:pPr>
          </w:p>
          <w:p w14:paraId="1AAEC819">
            <w:pPr>
              <w:spacing w:line="440" w:lineRule="exact"/>
              <w:rPr>
                <w:rFonts w:ascii="宋体" w:hAnsi="宋体" w:cs="仿宋"/>
                <w:b/>
                <w:bCs/>
                <w:sz w:val="24"/>
              </w:rPr>
            </w:pPr>
            <w:r>
              <w:rPr>
                <w:rFonts w:hint="eastAsia" w:ascii="宋体" w:hAnsi="宋体" w:cs="仿宋"/>
                <w:b/>
                <w:bCs/>
                <w:sz w:val="24"/>
              </w:rPr>
              <w:t>考试范围：</w:t>
            </w:r>
          </w:p>
          <w:p w14:paraId="400C4845">
            <w:pPr>
              <w:spacing w:line="440" w:lineRule="exact"/>
              <w:ind w:firstLine="480" w:firstLineChars="200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汉语基础知识，国际中文教育基础知识综合测评。包括现代汉语简答题、语言学纲要分析题、中华文化简答题。</w:t>
            </w:r>
          </w:p>
          <w:p w14:paraId="1D33F952">
            <w:pPr>
              <w:spacing w:line="440" w:lineRule="exact"/>
              <w:ind w:firstLine="480" w:firstLineChars="200"/>
              <w:rPr>
                <w:rFonts w:hint="eastAsia" w:ascii="宋体" w:hAnsi="宋体" w:cs="仿宋"/>
                <w:sz w:val="24"/>
              </w:rPr>
            </w:pPr>
          </w:p>
          <w:p w14:paraId="25D95E00">
            <w:pPr>
              <w:spacing w:line="440" w:lineRule="exact"/>
              <w:rPr>
                <w:rFonts w:ascii="宋体" w:hAnsi="宋体" w:cs="仿宋"/>
                <w:b/>
                <w:bCs/>
                <w:sz w:val="24"/>
              </w:rPr>
            </w:pPr>
            <w:r>
              <w:rPr>
                <w:rFonts w:hint="eastAsia" w:ascii="宋体" w:hAnsi="宋体" w:cs="仿宋"/>
                <w:b/>
                <w:bCs/>
                <w:sz w:val="24"/>
              </w:rPr>
              <w:t>参考书目：</w:t>
            </w:r>
          </w:p>
          <w:p w14:paraId="1BE29E66">
            <w:pPr>
              <w:spacing w:line="440" w:lineRule="exact"/>
              <w:ind w:firstLine="240" w:firstLineChars="1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  <w:r>
              <w:rPr>
                <w:rFonts w:ascii="仿宋" w:hAnsi="仿宋" w:eastAsia="仿宋" w:cs="仿宋"/>
                <w:sz w:val="24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《现代汉语》（增订六版），黄伯荣、廖序东主编，高等教育出版社2017年版。</w:t>
            </w:r>
          </w:p>
          <w:p w14:paraId="35893C11">
            <w:pPr>
              <w:spacing w:line="440" w:lineRule="exact"/>
              <w:ind w:firstLine="240" w:firstLineChars="1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  <w:r>
              <w:rPr>
                <w:rFonts w:ascii="仿宋" w:hAnsi="仿宋" w:eastAsia="仿宋" w:cs="仿宋"/>
                <w:sz w:val="24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《语言学纲要》（修订版），叶蜚声、徐通锵著，王洪君、李娟修订，北京大学出版社2010年版。</w:t>
            </w:r>
          </w:p>
          <w:p w14:paraId="7C210751">
            <w:pPr>
              <w:spacing w:line="440" w:lineRule="exact"/>
              <w:ind w:firstLine="240" w:firstLineChars="100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</w:rPr>
              <w:t>.《对外汉语教育学引论》，刘珣著，北京语言文化大学出版社2000年。</w:t>
            </w:r>
          </w:p>
          <w:p w14:paraId="1A229E12">
            <w:pPr>
              <w:spacing w:line="440" w:lineRule="exact"/>
              <w:ind w:firstLine="240" w:firstLineChars="100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4</w:t>
            </w:r>
            <w:r>
              <w:rPr>
                <w:rFonts w:hint="eastAsia" w:ascii="仿宋" w:hAnsi="仿宋" w:eastAsia="仿宋" w:cs="仿宋"/>
                <w:sz w:val="24"/>
              </w:rPr>
              <w:t>.《中国文化要略》（第4版），程裕祯著，外语教学与研究出版社2017年。</w:t>
            </w:r>
          </w:p>
          <w:p w14:paraId="6475603D">
            <w:pPr>
              <w:spacing w:line="440" w:lineRule="exact"/>
              <w:ind w:firstLine="240" w:firstLineChars="100"/>
              <w:rPr>
                <w:rFonts w:hint="eastAsia" w:ascii="黑体" w:hAnsi="黑体" w:eastAsia="黑体" w:cs="黑体"/>
                <w:bCs/>
                <w:sz w:val="36"/>
                <w:szCs w:val="36"/>
              </w:rPr>
            </w:pPr>
            <w:r>
              <w:rPr>
                <w:rFonts w:ascii="仿宋" w:hAnsi="仿宋" w:eastAsia="仿宋" w:cs="仿宋"/>
                <w:sz w:val="24"/>
              </w:rPr>
              <w:t>5</w:t>
            </w:r>
            <w:r>
              <w:rPr>
                <w:rFonts w:hint="eastAsia" w:ascii="仿宋" w:hAnsi="仿宋" w:eastAsia="仿宋" w:cs="仿宋"/>
                <w:sz w:val="24"/>
              </w:rPr>
              <w:t>.《中外文化比较与跨文化交际》，李庆本等著，北京语言大学出版社2014年</w:t>
            </w:r>
          </w:p>
          <w:p w14:paraId="0222D96F">
            <w:pPr>
              <w:spacing w:line="600" w:lineRule="auto"/>
              <w:jc w:val="center"/>
              <w:rPr>
                <w:rFonts w:hint="eastAsia" w:ascii="黑体" w:hAnsi="黑体" w:eastAsia="黑体" w:cs="黑体"/>
                <w:bCs/>
                <w:sz w:val="36"/>
                <w:szCs w:val="36"/>
              </w:rPr>
            </w:pPr>
          </w:p>
          <w:p w14:paraId="6A0BD038">
            <w:pPr>
              <w:spacing w:line="600" w:lineRule="auto"/>
              <w:jc w:val="center"/>
              <w:rPr>
                <w:rFonts w:hint="eastAsia" w:ascii="黑体" w:hAnsi="黑体" w:eastAsia="黑体" w:cs="黑体"/>
                <w:bCs/>
                <w:color w:val="1552D1"/>
                <w:sz w:val="36"/>
                <w:szCs w:val="36"/>
              </w:rPr>
            </w:pPr>
            <w:r>
              <w:rPr>
                <w:rFonts w:hint="eastAsia" w:ascii="黑体" w:hAnsi="黑体" w:eastAsia="黑体" w:cs="黑体"/>
                <w:bCs/>
                <w:sz w:val="36"/>
                <w:szCs w:val="36"/>
              </w:rPr>
              <w:t>新闻与传播</w:t>
            </w:r>
          </w:p>
          <w:p w14:paraId="06A99C4A">
            <w:pPr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  <w:p w14:paraId="25F6CCC2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考试科目代码：334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 xml:space="preserve"> 考试科目名称：新闻与传播专业综合能力</w:t>
            </w:r>
          </w:p>
          <w:p w14:paraId="79D24AF8">
            <w:pPr>
              <w:rPr>
                <w:b/>
                <w:sz w:val="24"/>
              </w:rPr>
            </w:pPr>
          </w:p>
          <w:p w14:paraId="558F490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5423A93D">
            <w:pPr>
              <w:spacing w:line="50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一、新闻采编实务（约100分）</w:t>
            </w:r>
          </w:p>
          <w:p w14:paraId="415FE8C1">
            <w:pPr>
              <w:widowControl/>
              <w:spacing w:line="5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1.新闻采写的特征与原则</w:t>
            </w:r>
          </w:p>
          <w:p w14:paraId="0C18532B">
            <w:pPr>
              <w:widowControl/>
              <w:spacing w:line="5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2.新闻报道的主要特点、构成要件、新闻文体类型</w:t>
            </w:r>
          </w:p>
          <w:p w14:paraId="3E399D5C">
            <w:pPr>
              <w:widowControl/>
              <w:spacing w:line="5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3.新闻选题的确定</w:t>
            </w:r>
          </w:p>
          <w:p w14:paraId="45C6A69A">
            <w:pPr>
              <w:widowControl/>
              <w:spacing w:line="5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4.新闻采访策划的原则与方法、新闻采访技巧（包括新闻采访的准备、提问的类型和方法等）</w:t>
            </w:r>
          </w:p>
          <w:p w14:paraId="66FC236C">
            <w:pPr>
              <w:widowControl/>
              <w:spacing w:line="5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5.消息、通讯、特写等文体的特点及写作方法</w:t>
            </w:r>
          </w:p>
          <w:p w14:paraId="666606BF">
            <w:pPr>
              <w:widowControl/>
              <w:spacing w:line="5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6.广播新闻、电视新闻、网络新闻的特点及写作要求</w:t>
            </w:r>
          </w:p>
          <w:p w14:paraId="0BDEC37D">
            <w:pPr>
              <w:widowControl/>
              <w:spacing w:line="5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7.融合报道的特征、呈现方式、样态类型以及制作</w:t>
            </w:r>
          </w:p>
          <w:p w14:paraId="7C2BAA2F">
            <w:pPr>
              <w:widowControl/>
              <w:spacing w:line="5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8.新闻评论的写作</w:t>
            </w:r>
          </w:p>
          <w:p w14:paraId="6990BB41">
            <w:pPr>
              <w:spacing w:line="50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二、网络新闻传播实务（约50分）</w:t>
            </w:r>
          </w:p>
          <w:p w14:paraId="63FA13AA">
            <w:pPr>
              <w:spacing w:line="5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1.互联网思维、互联网的平台属性、智媒时代及其发展趋势、互联网+、媒介融合、数据经济、网络社会、赛博空间、数字化生存</w:t>
            </w:r>
          </w:p>
          <w:p w14:paraId="3D006D4E">
            <w:pPr>
              <w:spacing w:line="5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2.网络的群体传播、网络议程设置、网络中“沉默的螺旋”的形成机制、舆情与舆论、弱连接、在场、人机传播、网络时代的公共传播系统</w:t>
            </w:r>
          </w:p>
          <w:p w14:paraId="3D63454E">
            <w:pPr>
              <w:spacing w:line="5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3.社会化媒体的主要特征、社会化媒体传播、社会化媒体对传媒业变革的驱动、即时通信传播的功能与特点、短视频APP、网络直播</w:t>
            </w:r>
          </w:p>
          <w:p w14:paraId="4CC21D39">
            <w:pPr>
              <w:spacing w:line="5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4.网络时代的新闻生态、虚假新闻、后真相现象、融合新闻、数据新闻、可视化新闻的发展、新媒体时代新闻专业主义、机器新闻写作</w:t>
            </w:r>
          </w:p>
          <w:p w14:paraId="667D35E5">
            <w:pPr>
              <w:spacing w:line="360" w:lineRule="auto"/>
              <w:rPr>
                <w:sz w:val="24"/>
              </w:rPr>
            </w:pPr>
          </w:p>
          <w:p w14:paraId="6A2D24F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四、参考书目</w:t>
            </w:r>
          </w:p>
          <w:p w14:paraId="1395186B">
            <w:pPr>
              <w:spacing w:line="44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1.《新闻采访与写作》,《新闻采访与写作》编写组，高等教育出版社2019年版（马工程教材）。</w:t>
            </w:r>
          </w:p>
          <w:p w14:paraId="05C22645">
            <w:pPr>
              <w:spacing w:line="440" w:lineRule="exact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2.《网络传播概论》(第五版)，彭兰著，中国人民大学出版社2023年版。</w:t>
            </w:r>
          </w:p>
          <w:p w14:paraId="55AEBECD">
            <w:pPr>
              <w:spacing w:line="44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  <w:p w14:paraId="6AF86588">
            <w:pPr>
              <w:spacing w:line="50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考试科目代码：440     考试科目名称：新闻与传播专业基础</w:t>
            </w:r>
          </w:p>
          <w:p w14:paraId="5095FCCF">
            <w:pP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</w:p>
          <w:p w14:paraId="7F08D935">
            <w:pPr>
              <w:spacing w:line="50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考试范围：</w:t>
            </w:r>
            <w:bookmarkStart w:id="2" w:name="_GoBack"/>
            <w:bookmarkEnd w:id="2"/>
          </w:p>
          <w:p w14:paraId="7D9A97AE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一、新闻学理论（约50分）</w:t>
            </w:r>
          </w:p>
          <w:p w14:paraId="4EBB4CD6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1.马克思主义新闻观</w:t>
            </w:r>
          </w:p>
          <w:p w14:paraId="2B876861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2.习近平关于新闻舆论工作的重要论述</w:t>
            </w:r>
          </w:p>
          <w:p w14:paraId="67A074D5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3.新闻的起源和定义、新闻的基本特征</w:t>
            </w:r>
          </w:p>
          <w:p w14:paraId="020C44C1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4.新闻真实</w:t>
            </w:r>
          </w:p>
          <w:p w14:paraId="4DC829B1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5.新闻价值的内涵、新闻价值实现的过程、新闻价值取向</w:t>
            </w:r>
          </w:p>
          <w:p w14:paraId="1EC7A45D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6.新闻媒体的演变、新闻媒体的类型、媒体融合发展</w:t>
            </w:r>
          </w:p>
          <w:p w14:paraId="2242A3EF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7.新闻事业的产生和发展、新闻事业的性质和功能、新闻事业管理</w:t>
            </w:r>
          </w:p>
          <w:p w14:paraId="19617540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8.新闻工作的党性原则</w:t>
            </w:r>
          </w:p>
          <w:p w14:paraId="073063B5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9.新闻宣传的内涵和特点、新闻宣传的理念和内容、新闻宣传效果和检验标准以及国际传播能力建设</w:t>
            </w:r>
          </w:p>
          <w:p w14:paraId="0AE6CFD4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10.新闻舆论的内涵和特征、新闻舆论导向的基本要求、新闻舆论引导的原则与方法、新闻舆论监督的含义与特点、新闻舆论监督的原则与方式</w:t>
            </w:r>
          </w:p>
          <w:p w14:paraId="061AA16E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11.新闻出版自由的内涵及其历史发展、新闻出版自由的具体性和相对性、不同社会制度下的新闻出版自由</w:t>
            </w:r>
          </w:p>
          <w:p w14:paraId="00026A4B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12.新闻法治的内涵、新闻传播活动主体的权利与义务、依法规范网络媒体传播秩序</w:t>
            </w:r>
          </w:p>
          <w:p w14:paraId="7CFCC767">
            <w:pPr>
              <w:spacing w:line="40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13.新闻道德的内涵与特征、新闻道德的发展、新闻道德与媒体社会责任</w:t>
            </w:r>
          </w:p>
          <w:p w14:paraId="69CD95C8">
            <w:pPr>
              <w:spacing w:line="4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14.新闻人才队伍建设</w:t>
            </w:r>
          </w:p>
          <w:p w14:paraId="16AADF77">
            <w:pPr>
              <w:spacing w:line="42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二、传播学理论（约60分）</w:t>
            </w:r>
          </w:p>
          <w:p w14:paraId="15F4C730">
            <w:pPr>
              <w:spacing w:line="42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1.人类传播的符号与系统结构：符号、符号互动论、象征性社会互动、拉斯韦尔5W模式、香农-韦弗模式、奥斯古德和施拉姆循环传播模式</w:t>
            </w:r>
          </w:p>
          <w:p w14:paraId="74D4DEAD">
            <w:pPr>
              <w:spacing w:line="42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2.群体传播与集合行为：群体传播、群体意识、群体规范、集合行为、流言、群体极化</w:t>
            </w:r>
          </w:p>
          <w:p w14:paraId="0EF54FA4">
            <w:pPr>
              <w:spacing w:line="42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3.大众传播：大众传播的特点和社会功能、拟态环境、“信息环境的环境化”</w:t>
            </w:r>
          </w:p>
          <w:p w14:paraId="03B0B75F">
            <w:pPr>
              <w:spacing w:line="42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4.媒介技术与媒介规范理论：麦克卢汉及其媒介理论（媒介即信息、媒介是人的延伸、冷媒介与热媒介）、容器人、媒介依存症、“把关人”理论、社会责任论</w:t>
            </w:r>
          </w:p>
          <w:p w14:paraId="72204C29">
            <w:pPr>
              <w:spacing w:line="42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5.社会转型与受众变迁：受众即市场、媒介接近权、知情权、使用与满足理论</w:t>
            </w:r>
          </w:p>
          <w:p w14:paraId="74B67A6F">
            <w:pPr>
              <w:spacing w:line="42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6.传播效果：一面提示和两面提示、诉诸理性和诉诸感性、警钟效果、意见领袖、创新与扩散理论、议程设置理论、沉默的螺旋理论、培养理论、框架理论、知沟理论、数字鸿沟、媒介素养、第三人效果理论</w:t>
            </w:r>
          </w:p>
          <w:p w14:paraId="7DE62AF3">
            <w:pPr>
              <w:spacing w:line="42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7.传播学研究史和主要学派：经验学派、批判学派、传播政治经济学派</w:t>
            </w:r>
          </w:p>
          <w:p w14:paraId="61B42C35">
            <w:pPr>
              <w:spacing w:line="42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三、广告学理论（约40分）</w:t>
            </w:r>
          </w:p>
          <w:p w14:paraId="720DAD55">
            <w:pPr>
              <w:pStyle w:val="10"/>
              <w:spacing w:line="420" w:lineRule="exact"/>
              <w:ind w:firstLine="0" w:firstLineChars="0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1.广告的内涵与特征：广告的定义，</w:t>
            </w:r>
            <w:r>
              <w:rPr>
                <w:rFonts w:hint="eastAsia" w:ascii="宋体" w:hAnsi="宋体" w:cs="宋体"/>
                <w:kern w:val="0"/>
                <w:sz w:val="24"/>
              </w:rPr>
              <w:t>广告的传播特征，广告的主要分类方法</w:t>
            </w:r>
          </w:p>
          <w:p w14:paraId="6355A619">
            <w:pPr>
              <w:pStyle w:val="10"/>
              <w:spacing w:line="420" w:lineRule="exact"/>
              <w:ind w:firstLine="0" w:firstLineChars="0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2.广告发展演变的历史：推动</w:t>
            </w:r>
            <w:r>
              <w:rPr>
                <w:rFonts w:hint="eastAsia" w:ascii="宋体" w:hAnsi="宋体" w:cs="宋体"/>
                <w:kern w:val="0"/>
                <w:sz w:val="24"/>
              </w:rPr>
              <w:t>广告历史发展的基本要素，中外广告发展的历史轨迹，广告历史发展的动因，广告发展的规律，广告发展演进的特点</w:t>
            </w:r>
          </w:p>
          <w:p w14:paraId="31E4F1CE">
            <w:pPr>
              <w:spacing w:line="42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3.广告的功能与价值：</w:t>
            </w:r>
            <w:r>
              <w:rPr>
                <w:rFonts w:hint="eastAsia" w:ascii="宋体" w:hAnsi="宋体" w:cs="宋体"/>
                <w:kern w:val="0"/>
                <w:sz w:val="24"/>
              </w:rPr>
              <w:t>广告的功能，广告的经济价值，广告的文化价值，广告的社会责任</w:t>
            </w:r>
          </w:p>
          <w:p w14:paraId="0273CF13">
            <w:pPr>
              <w:spacing w:line="42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4.广告与品牌传播：</w:t>
            </w:r>
            <w:r>
              <w:rPr>
                <w:rFonts w:hint="eastAsia" w:ascii="宋体" w:hAnsi="宋体" w:cs="宋体"/>
                <w:kern w:val="0"/>
                <w:sz w:val="24"/>
              </w:rPr>
              <w:t>广告与品牌的辩证关系，广告在品牌形象建构中的作用</w:t>
            </w:r>
          </w:p>
          <w:p w14:paraId="14CF0028">
            <w:pPr>
              <w:spacing w:line="42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5.广告业发展与管理：</w:t>
            </w:r>
            <w:r>
              <w:rPr>
                <w:rFonts w:hint="eastAsia" w:ascii="宋体" w:hAnsi="宋体" w:cs="宋体"/>
                <w:kern w:val="0"/>
                <w:sz w:val="24"/>
              </w:rPr>
              <w:t>影响广告业发展的因素，我国广告的监管体系</w:t>
            </w:r>
          </w:p>
          <w:p w14:paraId="0FF1C24F">
            <w:pPr>
              <w:spacing w:line="440" w:lineRule="exact"/>
              <w:rPr>
                <w:rFonts w:hint="eastAsia" w:ascii="宋体" w:hAnsi="宋体" w:cs="宋体"/>
                <w:b/>
                <w:szCs w:val="21"/>
              </w:rPr>
            </w:pPr>
          </w:p>
          <w:p w14:paraId="1792F60B">
            <w:pPr>
              <w:spacing w:line="46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参考书目</w:t>
            </w:r>
          </w:p>
          <w:p w14:paraId="35D3F296">
            <w:pPr>
              <w:spacing w:line="44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1.《新闻学概论》(第二版)，《新闻学概论》编写组，高等教育出版社2020年版（马工程教材）。</w:t>
            </w:r>
          </w:p>
          <w:p w14:paraId="5BCF4E9E">
            <w:pPr>
              <w:spacing w:line="44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2.《传播学教程》(第二版)，郭庆光著，中国人民大学出版社2011年版。</w:t>
            </w:r>
          </w:p>
          <w:p w14:paraId="29B39659">
            <w:pPr>
              <w:spacing w:line="44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3.《广告学概论》,《广告学概论》编写组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</w:rPr>
              <w:t>高等教育出版社2018年版（马工程教材)。</w:t>
            </w:r>
          </w:p>
          <w:p w14:paraId="0284B735">
            <w:pPr>
              <w:spacing w:line="360" w:lineRule="exact"/>
              <w:rPr>
                <w:rFonts w:hint="eastAsia" w:ascii="宋体" w:hAnsi="宋体" w:cs="宋体"/>
                <w:b/>
                <w:szCs w:val="21"/>
              </w:rPr>
            </w:pPr>
          </w:p>
          <w:p w14:paraId="63F93DE6">
            <w:pPr>
              <w:spacing w:line="360" w:lineRule="exact"/>
              <w:rPr>
                <w:rFonts w:hint="eastAsia" w:ascii="宋体" w:hAnsi="宋体" w:cs="宋体"/>
                <w:b/>
                <w:szCs w:val="21"/>
              </w:rPr>
            </w:pPr>
          </w:p>
          <w:p w14:paraId="4005ACA3">
            <w:pPr>
              <w:spacing w:line="360" w:lineRule="exact"/>
              <w:rPr>
                <w:rFonts w:hint="eastAsia" w:ascii="宋体" w:hAnsi="宋体" w:cs="宋体"/>
                <w:b/>
                <w:szCs w:val="21"/>
              </w:rPr>
            </w:pPr>
          </w:p>
          <w:p w14:paraId="3A12D416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复试科目名称：新闻与传播实务综合</w:t>
            </w:r>
          </w:p>
          <w:p w14:paraId="38141175">
            <w:pPr>
              <w:ind w:firstLine="180" w:firstLineChars="10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25FDCB04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36C3F9FF">
            <w:pPr>
              <w:spacing w:line="360" w:lineRule="auto"/>
              <w:ind w:firstLine="480" w:firstLineChars="20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新闻传播学理论、新闻传播学前沿</w:t>
            </w:r>
          </w:p>
          <w:p w14:paraId="60E29E88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</w:p>
          <w:p w14:paraId="6B1CA49E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参考书目：</w:t>
            </w:r>
          </w:p>
          <w:p w14:paraId="5F8572DD">
            <w:pPr>
              <w:spacing w:line="44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1.《新闻采访与写作》,《新闻采访与写作》编写组，高等教育出版社2019年版（马工程教材）。</w:t>
            </w:r>
          </w:p>
          <w:p w14:paraId="411B187B">
            <w:pPr>
              <w:spacing w:line="44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2.《网络传播概论》(第五版)，彭兰著，中国人民大学出版社2023年版。</w:t>
            </w:r>
          </w:p>
          <w:p w14:paraId="7CF08269">
            <w:pPr>
              <w:spacing w:line="44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3.《新闻学概论》(第二版)，《新闻学概论》编写组，高等教育出版社2020年版（马工程教材）。</w:t>
            </w:r>
          </w:p>
          <w:p w14:paraId="07AD2AC7">
            <w:pPr>
              <w:spacing w:line="44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4.《传播学教程》(第二版)，郭庆光著，中国人民大学出版社2011年版。</w:t>
            </w:r>
          </w:p>
          <w:p w14:paraId="07497A36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5.新闻传播学类期刊。</w:t>
            </w:r>
          </w:p>
        </w:tc>
      </w:tr>
    </w:tbl>
    <w:p w14:paraId="18FE8273"/>
    <w:sectPr>
      <w:pgSz w:w="11906" w:h="16838"/>
      <w:pgMar w:top="1440" w:right="1800" w:bottom="1157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zlhZTc2Y2E5ZTgxYTMxYTUxZWJhZWMwNTFlNDE0ZDEifQ=="/>
  </w:docVars>
  <w:rsids>
    <w:rsidRoot w:val="00E37256"/>
    <w:rsid w:val="000011E4"/>
    <w:rsid w:val="0007016D"/>
    <w:rsid w:val="0014221F"/>
    <w:rsid w:val="002D3BA3"/>
    <w:rsid w:val="00306993"/>
    <w:rsid w:val="00323A39"/>
    <w:rsid w:val="00376270"/>
    <w:rsid w:val="003B6F4A"/>
    <w:rsid w:val="00447E29"/>
    <w:rsid w:val="0056009C"/>
    <w:rsid w:val="00605501"/>
    <w:rsid w:val="00693075"/>
    <w:rsid w:val="006A3E70"/>
    <w:rsid w:val="006A6207"/>
    <w:rsid w:val="00717491"/>
    <w:rsid w:val="007E6845"/>
    <w:rsid w:val="00810C8F"/>
    <w:rsid w:val="00837530"/>
    <w:rsid w:val="00865A38"/>
    <w:rsid w:val="008A38CE"/>
    <w:rsid w:val="00930B54"/>
    <w:rsid w:val="00AA1FE3"/>
    <w:rsid w:val="00AA7643"/>
    <w:rsid w:val="00AD4C0F"/>
    <w:rsid w:val="00C553E1"/>
    <w:rsid w:val="00D07C76"/>
    <w:rsid w:val="00D22366"/>
    <w:rsid w:val="00D63145"/>
    <w:rsid w:val="00D83C1D"/>
    <w:rsid w:val="00E37256"/>
    <w:rsid w:val="00F15C6F"/>
    <w:rsid w:val="00FA1961"/>
    <w:rsid w:val="00FE2AC5"/>
    <w:rsid w:val="01A73049"/>
    <w:rsid w:val="04FC0D12"/>
    <w:rsid w:val="059744B4"/>
    <w:rsid w:val="05A33B07"/>
    <w:rsid w:val="07CE0360"/>
    <w:rsid w:val="08395058"/>
    <w:rsid w:val="085E71A2"/>
    <w:rsid w:val="09FF2C83"/>
    <w:rsid w:val="0A66395B"/>
    <w:rsid w:val="0BDA119C"/>
    <w:rsid w:val="0C2E5F0B"/>
    <w:rsid w:val="0D9D25D9"/>
    <w:rsid w:val="0F6A3368"/>
    <w:rsid w:val="0F8A0627"/>
    <w:rsid w:val="1011316B"/>
    <w:rsid w:val="105336BB"/>
    <w:rsid w:val="106043C7"/>
    <w:rsid w:val="16AD3CED"/>
    <w:rsid w:val="18303D5F"/>
    <w:rsid w:val="19B812D6"/>
    <w:rsid w:val="1AF73CD7"/>
    <w:rsid w:val="1EE773F0"/>
    <w:rsid w:val="21B0125A"/>
    <w:rsid w:val="21DA38AD"/>
    <w:rsid w:val="224D3C3B"/>
    <w:rsid w:val="25BD1836"/>
    <w:rsid w:val="279A1262"/>
    <w:rsid w:val="27E31C93"/>
    <w:rsid w:val="2AD119BE"/>
    <w:rsid w:val="2C273B93"/>
    <w:rsid w:val="320B78D1"/>
    <w:rsid w:val="33E63E12"/>
    <w:rsid w:val="355A665F"/>
    <w:rsid w:val="374D27F9"/>
    <w:rsid w:val="39A20B86"/>
    <w:rsid w:val="3B180EB2"/>
    <w:rsid w:val="3BA44BDC"/>
    <w:rsid w:val="3CC571DC"/>
    <w:rsid w:val="3EC26507"/>
    <w:rsid w:val="41FD5C98"/>
    <w:rsid w:val="49634005"/>
    <w:rsid w:val="4A825F48"/>
    <w:rsid w:val="4B0C2080"/>
    <w:rsid w:val="4E3129B8"/>
    <w:rsid w:val="4F7C29D2"/>
    <w:rsid w:val="50425A81"/>
    <w:rsid w:val="5157670A"/>
    <w:rsid w:val="51935A1F"/>
    <w:rsid w:val="51BA1A6D"/>
    <w:rsid w:val="54F974AE"/>
    <w:rsid w:val="567353DD"/>
    <w:rsid w:val="57D32362"/>
    <w:rsid w:val="57D865DF"/>
    <w:rsid w:val="5A325B89"/>
    <w:rsid w:val="5BD86C3E"/>
    <w:rsid w:val="5BDF6065"/>
    <w:rsid w:val="5DD9443E"/>
    <w:rsid w:val="5EA7453C"/>
    <w:rsid w:val="5ED03A93"/>
    <w:rsid w:val="6038413A"/>
    <w:rsid w:val="61536F1E"/>
    <w:rsid w:val="61905EB4"/>
    <w:rsid w:val="638F4391"/>
    <w:rsid w:val="693337A9"/>
    <w:rsid w:val="6E1F0813"/>
    <w:rsid w:val="6EA72D04"/>
    <w:rsid w:val="6FAE0CBE"/>
    <w:rsid w:val="751C7F6E"/>
    <w:rsid w:val="7544268D"/>
    <w:rsid w:val="765C536E"/>
    <w:rsid w:val="7B805B7B"/>
    <w:rsid w:val="7DAD69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sdut</Company>
  <Pages>12</Pages>
  <Words>6214</Words>
  <Characters>6459</Characters>
  <Lines>46</Lines>
  <Paragraphs>13</Paragraphs>
  <TotalTime>4</TotalTime>
  <ScaleCrop>false</ScaleCrop>
  <LinksUpToDate>false</LinksUpToDate>
  <CharactersWithSpaces>6514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2016-06-29T02:29:00Z</dcterms:created>
  <dc:creator>Administrator</dc:creator>
  <cp:lastModifiedBy>吕逸新</cp:lastModifiedBy>
  <cp:lastPrinted>2025-06-18T08:25:00Z</cp:lastPrinted>
  <dcterms:modified xsi:type="dcterms:W3CDTF">2025-06-21T02:36:37Z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D0C6825A46F5452A95A196C1A7EC5184</vt:lpwstr>
  </property>
  <property fmtid="{D5CDD505-2E9C-101B-9397-08002B2CF9AE}" pid="4" name="KSOTemplateDocerSaveRecord">
    <vt:lpwstr>eyJoZGlkIjoiMzM4NDBkYTMyNDZjNWY1Yzg0ZWNjYjg4ZTBiZjRlZDIiLCJ1c2VySWQiOiI0Mzk4MzM0MTYifQ==</vt:lpwstr>
  </property>
</Properties>
</file>